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BF" w:rsidRPr="00A10914" w:rsidRDefault="00D52CBF" w:rsidP="00D52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914">
        <w:rPr>
          <w:rFonts w:ascii="Times New Roman" w:eastAsia="Times New Roman" w:hAnsi="Times New Roman" w:cs="Times New Roman"/>
          <w:sz w:val="24"/>
          <w:szCs w:val="24"/>
        </w:rPr>
        <w:t>О назначении пенсии в 2020 году</w:t>
      </w:r>
      <w:bookmarkStart w:id="0" w:name="_GoBack"/>
      <w:bookmarkEnd w:id="0"/>
    </w:p>
    <w:p w:rsidR="006B548F" w:rsidRPr="00D52CBF" w:rsidRDefault="00D52CBF" w:rsidP="00D52C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52CBF">
        <w:rPr>
          <w:rFonts w:ascii="Times New Roman" w:eastAsia="Times New Roman" w:hAnsi="Times New Roman" w:cs="Times New Roman"/>
          <w:sz w:val="30"/>
          <w:szCs w:val="30"/>
        </w:rPr>
        <w:t>С января 2017 года началось поэтапное на полгода в год повышение общеустановленного пенсионного возраста до достижения мужчинами 63 лет, женщинами –58 лет.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52CBF">
        <w:rPr>
          <w:rFonts w:ascii="Times New Roman" w:eastAsia="Times New Roman" w:hAnsi="Times New Roman" w:cs="Times New Roman"/>
          <w:sz w:val="30"/>
          <w:szCs w:val="30"/>
        </w:rPr>
        <w:t>Соразмерно увеличению общеустановленного пенсионного возраста происходит увеличение возраста выхода на досрочные пенсии по возрасту и за выслугу лет.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2020</w:t>
      </w:r>
      <w:r w:rsidRPr="00D52CBF">
        <w:rPr>
          <w:rFonts w:ascii="Times New Roman" w:eastAsia="Times New Roman" w:hAnsi="Times New Roman" w:cs="Times New Roman"/>
          <w:sz w:val="30"/>
          <w:szCs w:val="30"/>
        </w:rPr>
        <w:t xml:space="preserve"> году смогут воспользоваться правом на трудовую пенсию по возра</w:t>
      </w:r>
      <w:r>
        <w:rPr>
          <w:rFonts w:ascii="Times New Roman" w:eastAsia="Times New Roman" w:hAnsi="Times New Roman" w:cs="Times New Roman"/>
          <w:sz w:val="30"/>
          <w:szCs w:val="30"/>
        </w:rPr>
        <w:t>сту мужчины, родившиеся во второй</w:t>
      </w:r>
      <w:r w:rsidRPr="00D52CBF">
        <w:rPr>
          <w:rFonts w:ascii="Times New Roman" w:eastAsia="Times New Roman" w:hAnsi="Times New Roman" w:cs="Times New Roman"/>
          <w:sz w:val="30"/>
          <w:szCs w:val="30"/>
        </w:rPr>
        <w:t xml:space="preserve"> пол</w:t>
      </w:r>
      <w:r>
        <w:rPr>
          <w:rFonts w:ascii="Times New Roman" w:eastAsia="Times New Roman" w:hAnsi="Times New Roman" w:cs="Times New Roman"/>
          <w:sz w:val="30"/>
          <w:szCs w:val="30"/>
        </w:rPr>
        <w:t>овине 1958 года по достижении 62 лет</w:t>
      </w:r>
      <w:r w:rsidRPr="00D52CBF">
        <w:rPr>
          <w:rFonts w:ascii="Times New Roman" w:eastAsia="Times New Roman" w:hAnsi="Times New Roman" w:cs="Times New Roman"/>
          <w:sz w:val="30"/>
          <w:szCs w:val="30"/>
        </w:rPr>
        <w:t xml:space="preserve"> 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женщины, родившиеся во второй</w:t>
      </w:r>
      <w:r w:rsidRPr="00D52CBF">
        <w:rPr>
          <w:rFonts w:ascii="Times New Roman" w:eastAsia="Times New Roman" w:hAnsi="Times New Roman" w:cs="Times New Roman"/>
          <w:sz w:val="30"/>
          <w:szCs w:val="30"/>
        </w:rPr>
        <w:t xml:space="preserve"> половине 1963 года</w:t>
      </w:r>
      <w:r>
        <w:rPr>
          <w:rFonts w:ascii="Times New Roman" w:eastAsia="Times New Roman" w:hAnsi="Times New Roman" w:cs="Times New Roman"/>
          <w:sz w:val="30"/>
          <w:szCs w:val="30"/>
        </w:rPr>
        <w:t>, по достижении 57 лет</w:t>
      </w:r>
      <w:r w:rsidRPr="00D52CBF">
        <w:rPr>
          <w:rFonts w:ascii="Times New Roman" w:eastAsia="Times New Roman" w:hAnsi="Times New Roman" w:cs="Times New Roman"/>
          <w:sz w:val="30"/>
          <w:szCs w:val="30"/>
        </w:rPr>
        <w:t>. Право на пенсию в</w:t>
      </w:r>
      <w:r>
        <w:rPr>
          <w:rFonts w:ascii="Times New Roman" w:eastAsia="Times New Roman" w:hAnsi="Times New Roman" w:cs="Times New Roman"/>
          <w:sz w:val="30"/>
          <w:szCs w:val="30"/>
        </w:rPr>
        <w:t>озникает во второй половине 2020</w:t>
      </w:r>
      <w:r w:rsidRPr="00D52CBF">
        <w:rPr>
          <w:rFonts w:ascii="Times New Roman" w:eastAsia="Times New Roman" w:hAnsi="Times New Roman" w:cs="Times New Roman"/>
          <w:sz w:val="30"/>
          <w:szCs w:val="30"/>
        </w:rPr>
        <w:t xml:space="preserve"> года. Период для обращения </w:t>
      </w:r>
      <w:r>
        <w:rPr>
          <w:rFonts w:ascii="Times New Roman" w:eastAsia="Times New Roman" w:hAnsi="Times New Roman" w:cs="Times New Roman"/>
          <w:sz w:val="30"/>
          <w:szCs w:val="30"/>
        </w:rPr>
        <w:t>за пенсией – вторая половина 2020</w:t>
      </w:r>
      <w:r w:rsidRPr="00D52CBF">
        <w:rPr>
          <w:rFonts w:ascii="Times New Roman" w:eastAsia="Times New Roman" w:hAnsi="Times New Roman" w:cs="Times New Roman"/>
          <w:sz w:val="30"/>
          <w:szCs w:val="30"/>
        </w:rPr>
        <w:t xml:space="preserve"> года.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52CBF">
        <w:rPr>
          <w:rFonts w:ascii="Times New Roman" w:eastAsia="Times New Roman" w:hAnsi="Times New Roman" w:cs="Times New Roman"/>
          <w:sz w:val="30"/>
          <w:szCs w:val="30"/>
        </w:rPr>
        <w:t>Обязательным условием для реализации права на трудовую пенсию по возрасту и за выслугу лет кроме достижения установленного возраста требуется наличие страхового стажа установленной законом продолжительности.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52CBF">
        <w:rPr>
          <w:rFonts w:ascii="Times New Roman" w:eastAsia="Times New Roman" w:hAnsi="Times New Roman" w:cs="Times New Roman"/>
          <w:sz w:val="30"/>
          <w:szCs w:val="30"/>
        </w:rPr>
        <w:t>Начиная с января 2017 года, страховой стаж, необходимый для назначения трудовой пенсии, увеличивается на полгода в год, до достижения 20 лет.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2020</w:t>
      </w:r>
      <w:r w:rsidRPr="00D52CBF">
        <w:rPr>
          <w:rFonts w:ascii="Times New Roman" w:eastAsia="Times New Roman" w:hAnsi="Times New Roman" w:cs="Times New Roman"/>
          <w:sz w:val="30"/>
          <w:szCs w:val="30"/>
        </w:rPr>
        <w:t xml:space="preserve"> году требуется наличие не менее 17 лет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и 6 месяцев </w:t>
      </w:r>
      <w:r w:rsidRPr="00D52CBF">
        <w:rPr>
          <w:rFonts w:ascii="Times New Roman" w:eastAsia="Times New Roman" w:hAnsi="Times New Roman" w:cs="Times New Roman"/>
          <w:sz w:val="30"/>
          <w:szCs w:val="30"/>
        </w:rPr>
        <w:t>стажа работы с уплатой обязательных страховых взносов в бюджет фонда социальной защиты населения.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52CBF">
        <w:rPr>
          <w:rFonts w:ascii="Times New Roman" w:eastAsia="Times New Roman" w:hAnsi="Times New Roman" w:cs="Times New Roman"/>
          <w:sz w:val="30"/>
          <w:szCs w:val="30"/>
        </w:rPr>
        <w:t>Исключение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52CBF">
        <w:rPr>
          <w:rFonts w:ascii="Times New Roman" w:eastAsia="Times New Roman" w:hAnsi="Times New Roman" w:cs="Times New Roman"/>
          <w:sz w:val="30"/>
          <w:szCs w:val="30"/>
        </w:rPr>
        <w:t>составляют многодетные матери, родившие 5 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52CBF">
        <w:rPr>
          <w:rFonts w:ascii="Times New Roman" w:eastAsia="Times New Roman" w:hAnsi="Times New Roman" w:cs="Times New Roman"/>
          <w:sz w:val="30"/>
          <w:szCs w:val="30"/>
        </w:rPr>
        <w:t>более детей, матери военнослужащих, смерть которых связана с исполнением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52CBF">
        <w:rPr>
          <w:rFonts w:ascii="Times New Roman" w:eastAsia="Times New Roman" w:hAnsi="Times New Roman" w:cs="Times New Roman"/>
          <w:sz w:val="30"/>
          <w:szCs w:val="30"/>
        </w:rPr>
        <w:t xml:space="preserve">обязанностей военной службы, инвалиды войны, инвалиды с детства, родители детей-инвалидов, лилипуты и карлики </w:t>
      </w:r>
      <w:proofErr w:type="gramStart"/>
      <w:r w:rsidRPr="00D52CBF">
        <w:rPr>
          <w:rFonts w:ascii="Times New Roman" w:eastAsia="Times New Roman" w:hAnsi="Times New Roman" w:cs="Times New Roman"/>
          <w:sz w:val="30"/>
          <w:szCs w:val="30"/>
        </w:rPr>
        <w:t>–э</w:t>
      </w:r>
      <w:proofErr w:type="gramEnd"/>
      <w:r w:rsidRPr="00D52CBF">
        <w:rPr>
          <w:rFonts w:ascii="Times New Roman" w:eastAsia="Times New Roman" w:hAnsi="Times New Roman" w:cs="Times New Roman"/>
          <w:sz w:val="30"/>
          <w:szCs w:val="30"/>
        </w:rPr>
        <w:t>тим категориям граждан для реализации права на трудовую пенсию по возрасту требуется наличие не менее 5 лет страхового стажа.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D52CBF">
        <w:rPr>
          <w:rFonts w:ascii="Times New Roman" w:eastAsia="Times New Roman" w:hAnsi="Times New Roman" w:cs="Times New Roman"/>
          <w:sz w:val="30"/>
          <w:szCs w:val="30"/>
        </w:rPr>
        <w:t>Кроме того, с 1 августа 2017 года Указом Президента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 </w:t>
      </w:r>
      <w:r w:rsidRPr="00D52CBF">
        <w:rPr>
          <w:rFonts w:ascii="Times New Roman" w:eastAsia="Times New Roman" w:hAnsi="Times New Roman" w:cs="Times New Roman"/>
          <w:sz w:val="30"/>
          <w:szCs w:val="30"/>
        </w:rPr>
        <w:t xml:space="preserve"> N 233 снижена продолжительность страхового стажа до 10 лет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52CBF">
        <w:rPr>
          <w:rFonts w:ascii="Times New Roman" w:eastAsia="Times New Roman" w:hAnsi="Times New Roman" w:cs="Times New Roman"/>
          <w:sz w:val="30"/>
          <w:szCs w:val="30"/>
        </w:rPr>
        <w:t>для лиц, которые длительное время осуществляли социально значимые виды деятельности и по этой причине не смогли сформировать требуемый страховой стаж, но при этом имеют общий стаж: мужчины не менее 40 лет, женщины не менее 35 лет.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D52CBF">
        <w:rPr>
          <w:rFonts w:ascii="Times New Roman" w:eastAsia="Times New Roman" w:hAnsi="Times New Roman" w:cs="Times New Roman"/>
          <w:sz w:val="30"/>
          <w:szCs w:val="30"/>
        </w:rPr>
        <w:t>При такой же продолжительности страхового стажа 10 лет</w:t>
      </w:r>
      <w:r w:rsidR="00D9756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52CBF">
        <w:rPr>
          <w:rFonts w:ascii="Times New Roman" w:eastAsia="Times New Roman" w:hAnsi="Times New Roman" w:cs="Times New Roman"/>
          <w:sz w:val="30"/>
          <w:szCs w:val="30"/>
        </w:rPr>
        <w:t>и наличии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52CBF">
        <w:rPr>
          <w:rFonts w:ascii="Times New Roman" w:eastAsia="Times New Roman" w:hAnsi="Times New Roman" w:cs="Times New Roman"/>
          <w:sz w:val="30"/>
          <w:szCs w:val="30"/>
        </w:rPr>
        <w:t>общего стажа у мужчин 25 лет и 20 лет у женщин, пенсия по возрасту назначается гражданам, которые длительное время (не менее 10 календарных лет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52CBF">
        <w:rPr>
          <w:rFonts w:ascii="Times New Roman" w:eastAsia="Times New Roman" w:hAnsi="Times New Roman" w:cs="Times New Roman"/>
          <w:sz w:val="30"/>
          <w:szCs w:val="30"/>
        </w:rPr>
        <w:t>без зачета в этот стаж времени нахождения 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52CBF">
        <w:rPr>
          <w:rFonts w:ascii="Times New Roman" w:eastAsia="Times New Roman" w:hAnsi="Times New Roman" w:cs="Times New Roman"/>
          <w:sz w:val="30"/>
          <w:szCs w:val="30"/>
        </w:rPr>
        <w:t>социальном отпуске по уходу за детьми) проходили военную службу,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52CBF">
        <w:rPr>
          <w:rFonts w:ascii="Times New Roman" w:eastAsia="Times New Roman" w:hAnsi="Times New Roman" w:cs="Times New Roman"/>
          <w:sz w:val="30"/>
          <w:szCs w:val="30"/>
        </w:rPr>
        <w:t>службу в военизированных организациях и при этом не приобрели</w:t>
      </w:r>
      <w:proofErr w:type="gramEnd"/>
      <w:r w:rsidRPr="00D52CBF">
        <w:rPr>
          <w:rFonts w:ascii="Times New Roman" w:eastAsia="Times New Roman" w:hAnsi="Times New Roman" w:cs="Times New Roman"/>
          <w:sz w:val="30"/>
          <w:szCs w:val="30"/>
        </w:rPr>
        <w:t xml:space="preserve"> право на пенсию по нормам Закона Республики Беларусь «О пенсионном обеспечении военнослужащих, лиц начальствующего и рядового состава органов внутренних дел, Следственного комитета Республики Беларусь, государственного комитета судебных экспертиз Республики Беларусь, органов и подразделений по чрезвычайным ситуациям и органов финансовых </w:t>
      </w:r>
      <w:r w:rsidRPr="00D52CBF">
        <w:rPr>
          <w:rFonts w:ascii="Times New Roman" w:eastAsia="Times New Roman" w:hAnsi="Times New Roman" w:cs="Times New Roman"/>
          <w:sz w:val="30"/>
          <w:szCs w:val="30"/>
        </w:rPr>
        <w:lastRenderedPageBreak/>
        <w:t>расследований».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При назначении пенсии в 2020</w:t>
      </w:r>
      <w:r w:rsidRPr="00D52CBF">
        <w:rPr>
          <w:rFonts w:ascii="Times New Roman" w:eastAsia="Times New Roman" w:hAnsi="Times New Roman" w:cs="Times New Roman"/>
          <w:sz w:val="30"/>
          <w:szCs w:val="30"/>
        </w:rPr>
        <w:t xml:space="preserve"> году зараб</w:t>
      </w:r>
      <w:r>
        <w:rPr>
          <w:rFonts w:ascii="Times New Roman" w:eastAsia="Times New Roman" w:hAnsi="Times New Roman" w:cs="Times New Roman"/>
          <w:sz w:val="30"/>
          <w:szCs w:val="30"/>
        </w:rPr>
        <w:t>оток исчисляется за последние 26</w:t>
      </w:r>
      <w:r w:rsidRPr="00D52CBF">
        <w:rPr>
          <w:rFonts w:ascii="Times New Roman" w:eastAsia="Times New Roman" w:hAnsi="Times New Roman" w:cs="Times New Roman"/>
          <w:sz w:val="30"/>
          <w:szCs w:val="30"/>
        </w:rPr>
        <w:t xml:space="preserve"> лет перед назначением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пенсии.</w:t>
      </w:r>
    </w:p>
    <w:sectPr w:rsidR="006B548F" w:rsidRPr="00D52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BF"/>
    <w:rsid w:val="006B548F"/>
    <w:rsid w:val="00A10914"/>
    <w:rsid w:val="00D52CBF"/>
    <w:rsid w:val="00D9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qwerty</cp:lastModifiedBy>
  <cp:revision>2</cp:revision>
  <dcterms:created xsi:type="dcterms:W3CDTF">2019-12-23T11:43:00Z</dcterms:created>
  <dcterms:modified xsi:type="dcterms:W3CDTF">2019-12-23T11:43:00Z</dcterms:modified>
</cp:coreProperties>
</file>