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Перечень незаселенных арендных жилых помещений, которые могут быть предоставлены</w:t>
      </w:r>
      <w:r>
        <w:rPr>
          <w:rFonts w:ascii="Times New Roman" w:hAnsi="Times New Roman" w:cs="Times New Roman"/>
          <w:sz w:val="30"/>
          <w:szCs w:val="30"/>
        </w:rPr>
        <w:t xml:space="preserve"> гражданам с условием выполнения ремонта за счет собственных средств, с последующим освобождением от арендной платы на сумму затраченных средств</w:t>
      </w:r>
      <w:r>
        <w:rPr>
          <w:rFonts w:ascii="Times New Roman" w:hAnsi="Times New Roman" w:cs="Times New Roman"/>
          <w:sz w:val="30"/>
          <w:szCs w:val="30"/>
        </w:rPr>
      </w:r>
    </w:p>
    <w:p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</w:r>
      <w:r>
        <w:rPr>
          <w:rFonts w:ascii="Times New Roman" w:hAnsi="Times New Roman" w:cs="Times New Roman"/>
          <w:sz w:val="30"/>
          <w:szCs w:val="30"/>
        </w:rPr>
      </w:r>
    </w:p>
    <w:tbl>
      <w:tblPr>
        <w:tblStyle w:val="622"/>
        <w:tblW w:w="0" w:type="auto"/>
        <w:tblLook w:val="04A0" w:firstRow="1" w:lastRow="0" w:firstColumn="1" w:lastColumn="0" w:noHBand="0" w:noVBand="1"/>
      </w:tblPr>
      <w:tblGrid>
        <w:gridCol w:w="3709"/>
        <w:gridCol w:w="1378"/>
        <w:gridCol w:w="4258"/>
      </w:tblGrid>
      <w:tr>
        <w:tblPrEx/>
        <w:trPr/>
        <w:tc>
          <w:tcPr>
            <w:tcW w:w="3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жилого помещения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3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кв.м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Дополнительные сведения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Островец, ул. Ленинская, д.31,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кв.1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3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41,4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Квартира в блокированном жилом доме,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печное отопление, проведена холодная вода,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находится в хозяйственном ведении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Островецкого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РУП ЖКХ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Островецкий р-н, д. Ольховка, ул. Советская, д.23, кв.1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3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45,3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Квартира в блоки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рованном жилом доме, отопление - котел твердотопливный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имеется возможность подключения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водопровод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и канализации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находится в хозяйственном ведении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Островецкого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РУП ЖКХ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Островецкий р-н, д. Ольховка, ул. Советская, д.17, кв.3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3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27,7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Квартира в блокированном жилом доме, без удобств, находится в хозяйственном ведении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Островецкого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РУП ЖКХ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Островецкий р-н, д. Ольховка, ул. Советская, д.11,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кв.1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3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69,0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Квартира в блокированном жилом доме, без удобств, находится в хозяйственном ведении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Островецкого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РУП ЖКХ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</w:r>
      <w:r>
        <w:rPr>
          <w:rFonts w:ascii="Times New Roman" w:hAnsi="Times New Roman" w:cs="Times New Roman"/>
          <w:sz w:val="30"/>
          <w:szCs w:val="30"/>
        </w:rPr>
      </w:r>
    </w:p>
    <w:p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Заявления о предоставлении арендного жилья принимаются службой «Одно окно» </w:t>
      </w:r>
      <w:r>
        <w:rPr>
          <w:rFonts w:ascii="Times New Roman" w:hAnsi="Times New Roman" w:cs="Times New Roman"/>
          <w:sz w:val="30"/>
          <w:szCs w:val="30"/>
        </w:rPr>
        <w:t xml:space="preserve">Островецкого</w:t>
      </w:r>
      <w:r>
        <w:rPr>
          <w:rFonts w:ascii="Times New Roman" w:hAnsi="Times New Roman" w:cs="Times New Roman"/>
          <w:sz w:val="30"/>
          <w:szCs w:val="30"/>
        </w:rPr>
        <w:t xml:space="preserve"> районного исполнительного комитета райисполкома.</w:t>
      </w:r>
      <w:r>
        <w:rPr>
          <w:rFonts w:ascii="Times New Roman" w:hAnsi="Times New Roman" w:cs="Times New Roman"/>
          <w:sz w:val="30"/>
          <w:szCs w:val="30"/>
        </w:rPr>
      </w:r>
    </w:p>
    <w:p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Время службы «Одно окно»: с 8-00 до 17-00 (четверг с 8-00 до 20-00).</w:t>
      </w:r>
      <w:r>
        <w:rPr>
          <w:rFonts w:ascii="Times New Roman" w:hAnsi="Times New Roman" w:cs="Times New Roman"/>
          <w:sz w:val="30"/>
          <w:szCs w:val="30"/>
        </w:rPr>
      </w:r>
    </w:p>
    <w:p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Выходной :</w:t>
      </w:r>
      <w:r>
        <w:rPr>
          <w:rFonts w:ascii="Times New Roman" w:hAnsi="Times New Roman" w:cs="Times New Roman"/>
          <w:sz w:val="30"/>
          <w:szCs w:val="30"/>
        </w:rPr>
        <w:t xml:space="preserve"> суббота, воскресенье. Тел. для справок 28-3-91</w:t>
      </w:r>
      <w:r>
        <w:rPr>
          <w:rFonts w:ascii="Times New Roman" w:hAnsi="Times New Roman" w:cs="Times New Roman"/>
          <w:sz w:val="30"/>
          <w:szCs w:val="30"/>
        </w:rPr>
      </w:r>
    </w:p>
    <w:p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Тел. отдела жилищно-коммунального хозяйства райисполкома 71</w:t>
      </w:r>
      <w:r>
        <w:rPr>
          <w:rFonts w:ascii="Times New Roman" w:hAnsi="Times New Roman" w:cs="Times New Roman"/>
          <w:sz w:val="30"/>
          <w:szCs w:val="30"/>
        </w:rPr>
        <w:t xml:space="preserve">-</w:t>
      </w:r>
      <w:r>
        <w:rPr>
          <w:rFonts w:ascii="Times New Roman" w:hAnsi="Times New Roman" w:cs="Times New Roman"/>
          <w:sz w:val="30"/>
          <w:szCs w:val="30"/>
        </w:rPr>
        <w:t xml:space="preserve">6</w:t>
      </w:r>
      <w:r>
        <w:rPr>
          <w:rFonts w:ascii="Times New Roman" w:hAnsi="Times New Roman" w:cs="Times New Roman"/>
          <w:sz w:val="30"/>
          <w:szCs w:val="30"/>
        </w:rPr>
        <w:t xml:space="preserve">-</w:t>
      </w:r>
      <w:r>
        <w:rPr>
          <w:rFonts w:ascii="Times New Roman" w:hAnsi="Times New Roman" w:cs="Times New Roman"/>
          <w:sz w:val="30"/>
          <w:szCs w:val="30"/>
        </w:rPr>
        <w:t xml:space="preserve">65</w:t>
      </w:r>
      <w:r>
        <w:rPr>
          <w:rFonts w:ascii="Times New Roman" w:hAnsi="Times New Roman" w:cs="Times New Roman"/>
          <w:sz w:val="30"/>
          <w:szCs w:val="30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19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19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19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1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19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1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1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1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1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19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19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19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19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19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19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19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table" w:styleId="622">
    <w:name w:val="Table Grid"/>
    <w:basedOn w:val="62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23">
    <w:name w:val="Balloon Text"/>
    <w:basedOn w:val="618"/>
    <w:link w:val="62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24" w:customStyle="1">
    <w:name w:val="Текст выноски Знак"/>
    <w:basedOn w:val="619"/>
    <w:link w:val="62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Spec_GKH1</dc:creator>
  <cp:keywords/>
  <dc:description/>
  <cp:lastModifiedBy>Юркойть Антон Андреевич</cp:lastModifiedBy>
  <cp:revision>7</cp:revision>
  <dcterms:created xsi:type="dcterms:W3CDTF">2025-11-26T09:13:00Z</dcterms:created>
  <dcterms:modified xsi:type="dcterms:W3CDTF">2025-11-26T13:21:16Z</dcterms:modified>
</cp:coreProperties>
</file>