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CAA4" w14:textId="77777777" w:rsidR="00B86DDA" w:rsidRPr="00212D0A" w:rsidRDefault="00B86DDA" w:rsidP="00B86DDA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12D0A">
        <w:rPr>
          <w:b/>
          <w:sz w:val="30"/>
          <w:szCs w:val="30"/>
        </w:rPr>
        <w:t>Порядок изменения сроков выплаты заработной платы</w:t>
      </w:r>
    </w:p>
    <w:p w14:paraId="66ACC719" w14:textId="77777777" w:rsidR="00B86DDA" w:rsidRPr="00212D0A" w:rsidRDefault="00B86DDA" w:rsidP="00B86DD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0D5EFBE7" w14:textId="77777777" w:rsidR="00B86DDA" w:rsidRPr="00212D0A" w:rsidRDefault="00B86DDA" w:rsidP="00B86DD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212D0A">
        <w:rPr>
          <w:sz w:val="30"/>
          <w:szCs w:val="30"/>
        </w:rPr>
        <w:t>В соответствие с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4 ч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55 Трудового кодекса Республики Беларусь (далее – ТК), наниматель обязан </w:t>
      </w:r>
      <w:r w:rsidRPr="00212D0A">
        <w:rPr>
          <w:rStyle w:val="word-wrapper"/>
          <w:sz w:val="30"/>
          <w:szCs w:val="30"/>
          <w:shd w:val="clear" w:color="auto" w:fill="FFFFFF"/>
        </w:rPr>
        <w:t>выдавать заработную плату в сроки и размерах, установленных законодательством, коллективным договором, соглашением или трудовым договором.</w:t>
      </w:r>
    </w:p>
    <w:p w14:paraId="0FF27D06" w14:textId="77777777" w:rsidR="00B86DDA" w:rsidRPr="00212D0A" w:rsidRDefault="00B86DDA" w:rsidP="00B86D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2D0A">
        <w:rPr>
          <w:rFonts w:ascii="Times New Roman" w:hAnsi="Times New Roman" w:cs="Times New Roman"/>
          <w:sz w:val="30"/>
          <w:szCs w:val="30"/>
        </w:rPr>
        <w:t>Выплата заработной платы должна производится в дни, определенные в коллективном договоре, соглашении или трудовом договоре, но не реже двух раз в месяц (ч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12D0A">
        <w:rPr>
          <w:rFonts w:ascii="Times New Roman" w:hAnsi="Times New Roman" w:cs="Times New Roman"/>
          <w:sz w:val="30"/>
          <w:szCs w:val="30"/>
        </w:rPr>
        <w:t>1 ст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12D0A">
        <w:rPr>
          <w:rFonts w:ascii="Times New Roman" w:hAnsi="Times New Roman" w:cs="Times New Roman"/>
          <w:sz w:val="30"/>
          <w:szCs w:val="30"/>
        </w:rPr>
        <w:t>73 ТК).</w:t>
      </w:r>
    </w:p>
    <w:p w14:paraId="64B31A2E" w14:textId="77777777" w:rsidR="00B86DDA" w:rsidRPr="00212D0A" w:rsidRDefault="00B86DDA" w:rsidP="00B86DD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 xml:space="preserve">Сроки, место и способ выплаты заработной платы определяются условиями заключенного с работником трудового договора (контракта) </w:t>
      </w:r>
      <w:r>
        <w:rPr>
          <w:sz w:val="30"/>
          <w:szCs w:val="30"/>
        </w:rPr>
        <w:br/>
      </w:r>
      <w:r w:rsidRPr="00212D0A">
        <w:rPr>
          <w:sz w:val="30"/>
          <w:szCs w:val="30"/>
        </w:rPr>
        <w:t>(п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12 примерной формы трудового договора, утвержденной постановлением Министерства труда Республики Беларусь от 27.12.1999 №155,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7 примерной формы контракта нанимателя с работником, утвержденной постановлением Совета Министров Республики Беларусь 02.08.1999 №1180).</w:t>
      </w:r>
    </w:p>
    <w:p w14:paraId="46005018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Зачастую в организациях возникает необходимость изменения сроков выплаты заработной платы.</w:t>
      </w:r>
    </w:p>
    <w:p w14:paraId="150D8C74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212D0A">
        <w:rPr>
          <w:rStyle w:val="word-wrapper"/>
          <w:sz w:val="30"/>
          <w:szCs w:val="30"/>
        </w:rPr>
        <w:t>Если дни выплаты заработной платы определены в коллективном договоре, для того чтобы изменить периодичность выплаты заработной платы, нанимателю необходимо внести соответствующие изменения в коллективный договор. Процедура внесения изменений предполагает проведение коллективных переговоров между представителями работников и нанимателем в том же порядке, что и при заключении коллективного договора (ст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372 ТК). </w:t>
      </w:r>
    </w:p>
    <w:p w14:paraId="43D1E88D" w14:textId="77777777" w:rsidR="00B86DDA" w:rsidRPr="00261036" w:rsidRDefault="00B86DDA" w:rsidP="00B86DDA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61036">
        <w:rPr>
          <w:rFonts w:ascii="Times New Roman" w:hAnsi="Times New Roman"/>
          <w:sz w:val="30"/>
          <w:szCs w:val="30"/>
          <w:lang w:val="ru-RU"/>
        </w:rPr>
        <w:t xml:space="preserve">Поскольку дни выплаты заработной платы определены в трудовом договоре, то для </w:t>
      </w:r>
      <w:proofErr w:type="gramStart"/>
      <w:r w:rsidRPr="00261036">
        <w:rPr>
          <w:rFonts w:ascii="Times New Roman" w:hAnsi="Times New Roman"/>
          <w:sz w:val="30"/>
          <w:szCs w:val="30"/>
          <w:lang w:val="ru-RU"/>
        </w:rPr>
        <w:t>того</w:t>
      </w:r>
      <w:proofErr w:type="gramEnd"/>
      <w:r w:rsidRPr="00261036">
        <w:rPr>
          <w:rFonts w:ascii="Times New Roman" w:hAnsi="Times New Roman"/>
          <w:sz w:val="30"/>
          <w:szCs w:val="30"/>
          <w:lang w:val="ru-RU"/>
        </w:rPr>
        <w:t xml:space="preserve"> чтобы изменить сроки (дни, числа) выплаты заработной платы, нанимателю необходимо внести соответствующие изменения в трудовые договоры работников.</w:t>
      </w:r>
    </w:p>
    <w:p w14:paraId="66D33BB7" w14:textId="77777777" w:rsidR="00B86DDA" w:rsidRPr="00212D0A" w:rsidRDefault="00B86DDA" w:rsidP="00B86DDA">
      <w:pPr>
        <w:shd w:val="clear" w:color="auto" w:fill="FFFFFF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lang w:val="ru-RU"/>
        </w:rPr>
      </w:pPr>
      <w:r w:rsidRPr="00261036">
        <w:rPr>
          <w:rFonts w:ascii="Times New Roman" w:hAnsi="Times New Roman"/>
          <w:sz w:val="30"/>
          <w:szCs w:val="30"/>
          <w:lang w:val="ru-RU"/>
        </w:rPr>
        <w:t>Перечень существенных условий труда, установленный в 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61036">
        <w:rPr>
          <w:rFonts w:ascii="Times New Roman" w:hAnsi="Times New Roman"/>
          <w:sz w:val="30"/>
          <w:szCs w:val="30"/>
          <w:lang w:val="ru-RU"/>
        </w:rPr>
        <w:t xml:space="preserve"> 32 Т</w:t>
      </w:r>
      <w:r w:rsidRPr="00212D0A">
        <w:rPr>
          <w:rFonts w:ascii="Times New Roman" w:hAnsi="Times New Roman"/>
          <w:sz w:val="30"/>
          <w:szCs w:val="30"/>
          <w:lang w:val="ru-RU"/>
        </w:rPr>
        <w:t>К</w:t>
      </w:r>
      <w:r w:rsidRPr="00261036">
        <w:rPr>
          <w:rFonts w:ascii="Times New Roman" w:hAnsi="Times New Roman"/>
          <w:sz w:val="30"/>
          <w:szCs w:val="30"/>
          <w:lang w:val="ru-RU"/>
        </w:rPr>
        <w:t>, не является исчерпывающим. К ним также относится изменение других условий, устанавливаемых в соответствии с Трудовым кодексом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Республики Беларусь</w:t>
      </w:r>
      <w:r w:rsidRPr="00261036"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Таким образом, </w:t>
      </w:r>
      <w:r w:rsidRPr="00261036">
        <w:rPr>
          <w:rFonts w:ascii="Times New Roman" w:hAnsi="Times New Roman"/>
          <w:sz w:val="30"/>
          <w:szCs w:val="30"/>
          <w:lang w:val="ru-RU"/>
        </w:rPr>
        <w:t>изменение нанимателем срока (дней, чисел) выплаты заработной платы является изменением существенных условий труда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61036">
        <w:rPr>
          <w:rFonts w:ascii="Times New Roman" w:hAnsi="Times New Roman"/>
          <w:sz w:val="30"/>
          <w:szCs w:val="30"/>
          <w:lang w:val="ru-RU"/>
        </w:rPr>
        <w:t>работника и производится с соблюдением</w:t>
      </w:r>
      <w:r w:rsidRPr="00261036">
        <w:rPr>
          <w:rFonts w:ascii="Times New Roman" w:hAnsi="Times New Roman"/>
          <w:color w:val="121212"/>
          <w:sz w:val="30"/>
          <w:szCs w:val="30"/>
          <w:lang w:val="ru-RU"/>
        </w:rPr>
        <w:t xml:space="preserve"> порядка, определенного ст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t>.</w:t>
      </w:r>
      <w:r w:rsidRPr="00261036">
        <w:rPr>
          <w:rFonts w:ascii="Times New Roman" w:hAnsi="Times New Roman"/>
          <w:color w:val="121212"/>
          <w:sz w:val="30"/>
          <w:szCs w:val="30"/>
          <w:lang w:val="ru-RU"/>
        </w:rPr>
        <w:t xml:space="preserve">32 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t xml:space="preserve">Трудового кодекса Республики Беларусь 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br/>
        <w:t>(</w:t>
      </w:r>
      <w:hyperlink r:id="rId4" w:history="1">
        <w:r w:rsidRPr="00212D0A">
          <w:rPr>
            <w:rStyle w:val="af"/>
            <w:rFonts w:ascii="Times New Roman" w:hAnsi="Times New Roman"/>
            <w:sz w:val="30"/>
            <w:szCs w:val="30"/>
          </w:rPr>
          <w:t>https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://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www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mintrud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gov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by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/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ru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/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izmenenija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_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trudovogo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_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dogovora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-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ru</w:t>
        </w:r>
        <w:proofErr w:type="spellEnd"/>
      </w:hyperlink>
      <w:r w:rsidRPr="00212D0A">
        <w:rPr>
          <w:rStyle w:val="word-wrapper"/>
          <w:rFonts w:ascii="Times New Roman" w:hAnsi="Times New Roman"/>
          <w:color w:val="242424"/>
          <w:sz w:val="30"/>
          <w:szCs w:val="30"/>
          <w:lang w:val="ru-RU"/>
        </w:rPr>
        <w:t>)</w:t>
      </w:r>
    </w:p>
    <w:p w14:paraId="50A6DB28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Изменения должны быть обоснованы производственными, организационными или экономическими причинами (ч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1 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>32 ТК).</w:t>
      </w:r>
    </w:p>
    <w:p w14:paraId="2C327B27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 xml:space="preserve">Наниматель обязан предупредить работника об изменении существенных условий труда письменно </w:t>
      </w:r>
      <w:r w:rsidRPr="00212D0A">
        <w:rPr>
          <w:rStyle w:val="word-wrapper"/>
          <w:b/>
          <w:bCs/>
          <w:sz w:val="30"/>
          <w:szCs w:val="30"/>
        </w:rPr>
        <w:t xml:space="preserve">не позднее чем за один месяц </w:t>
      </w:r>
      <w:r w:rsidRPr="00212D0A">
        <w:rPr>
          <w:rStyle w:val="word-wrapper"/>
          <w:sz w:val="30"/>
          <w:szCs w:val="30"/>
        </w:rPr>
        <w:t>(ч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 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32 ТК).</w:t>
      </w:r>
    </w:p>
    <w:p w14:paraId="27AB570B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lastRenderedPageBreak/>
        <w:t>Уведомить работников можно, например, путем направления каждому работнику соответствующего уведомления, либо ознакомления работников с текстом приказа о предстоящем изменении существенных условий труда под подпись (с собственноручным указанием даты ознакомления).</w:t>
      </w:r>
    </w:p>
    <w:p w14:paraId="73370C99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>Если работник отказывается работать в новых условиях, трудовой договор с ним прекращается по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5 ч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2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>35 ТК</w:t>
      </w:r>
      <w:r>
        <w:rPr>
          <w:sz w:val="30"/>
          <w:szCs w:val="30"/>
        </w:rPr>
        <w:t>, с выплатой пособия в размере не менее двухнедельного среднего заработка (ч.4 ст.48 ТК).</w:t>
      </w:r>
    </w:p>
    <w:p w14:paraId="21EB2DFD" w14:textId="77777777" w:rsidR="00B86DDA" w:rsidRPr="00212D0A" w:rsidRDefault="00B86DDA" w:rsidP="00B86DDA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>В случае</w:t>
      </w:r>
      <w:r>
        <w:rPr>
          <w:sz w:val="30"/>
          <w:szCs w:val="30"/>
        </w:rPr>
        <w:t xml:space="preserve"> получения</w:t>
      </w:r>
      <w:r w:rsidRPr="00212D0A">
        <w:rPr>
          <w:sz w:val="30"/>
          <w:szCs w:val="30"/>
        </w:rPr>
        <w:t xml:space="preserve"> согласия работника на продолжение работы в изменившихся условиях труда, в</w:t>
      </w:r>
      <w:r w:rsidRPr="00D335F5">
        <w:rPr>
          <w:sz w:val="30"/>
          <w:szCs w:val="30"/>
        </w:rPr>
        <w:t>несение изменений в трудовой договор осуществляется путем оформления дополнительного соглашения о внесении изменений в заключенный с работником трудовой договор</w:t>
      </w:r>
      <w:r w:rsidRPr="00212D0A">
        <w:rPr>
          <w:rStyle w:val="a7"/>
          <w:sz w:val="30"/>
          <w:szCs w:val="30"/>
          <w:shd w:val="clear" w:color="auto" w:fill="FFFFFF"/>
        </w:rPr>
        <w:t xml:space="preserve"> </w:t>
      </w:r>
      <w:r w:rsidRPr="00212D0A">
        <w:rPr>
          <w:rStyle w:val="word-wrapper"/>
          <w:sz w:val="30"/>
          <w:szCs w:val="30"/>
          <w:shd w:val="clear" w:color="auto" w:fill="FFFFFF"/>
        </w:rPr>
        <w:t>в порядке, предусмотренном ст</w:t>
      </w:r>
      <w:r>
        <w:rPr>
          <w:rStyle w:val="word-wrapper"/>
          <w:sz w:val="30"/>
          <w:szCs w:val="30"/>
          <w:shd w:val="clear" w:color="auto" w:fill="FFFFFF"/>
        </w:rPr>
        <w:t>.</w:t>
      </w:r>
      <w:r w:rsidRPr="00212D0A">
        <w:rPr>
          <w:rStyle w:val="word-wrapper"/>
          <w:sz w:val="30"/>
          <w:szCs w:val="30"/>
          <w:shd w:val="clear" w:color="auto" w:fill="FFFFFF"/>
        </w:rPr>
        <w:t xml:space="preserve"> 18 ТК, то есть </w:t>
      </w:r>
      <w:r>
        <w:rPr>
          <w:rStyle w:val="word-wrapper"/>
          <w:sz w:val="30"/>
          <w:szCs w:val="30"/>
          <w:shd w:val="clear" w:color="auto" w:fill="FFFFFF"/>
        </w:rPr>
        <w:t xml:space="preserve">дополнительное соглашение </w:t>
      </w:r>
      <w:r w:rsidRPr="00212D0A">
        <w:rPr>
          <w:rStyle w:val="word-wrapper"/>
          <w:sz w:val="30"/>
          <w:szCs w:val="30"/>
          <w:shd w:val="clear" w:color="auto" w:fill="FFFFFF"/>
        </w:rPr>
        <w:t>должно быть составлено в двух экземплярах, один из которых передается работнику.</w:t>
      </w:r>
    </w:p>
    <w:p w14:paraId="565005AC" w14:textId="77777777" w:rsidR="00B86DDA" w:rsidRPr="00212D0A" w:rsidRDefault="00B86DDA" w:rsidP="00B86DDA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335F5">
        <w:rPr>
          <w:rFonts w:ascii="Times New Roman" w:hAnsi="Times New Roman"/>
          <w:sz w:val="30"/>
          <w:szCs w:val="30"/>
          <w:lang w:val="ru-RU"/>
        </w:rPr>
        <w:t>В соответствии с нормами п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15 ч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1 </w:t>
      </w:r>
      <w:r w:rsidRPr="00D335F5">
        <w:rPr>
          <w:rFonts w:ascii="Times New Roman" w:hAnsi="Times New Roman"/>
          <w:sz w:val="30"/>
          <w:szCs w:val="30"/>
          <w:lang w:val="ru-RU"/>
        </w:rPr>
        <w:t>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55 </w:t>
      </w:r>
      <w:r w:rsidRPr="00212D0A">
        <w:rPr>
          <w:rFonts w:ascii="Times New Roman" w:hAnsi="Times New Roman"/>
          <w:sz w:val="30"/>
          <w:szCs w:val="30"/>
          <w:lang w:val="ru-RU"/>
        </w:rPr>
        <w:t>ТК из</w:t>
      </w:r>
      <w:r w:rsidRPr="00D335F5">
        <w:rPr>
          <w:rFonts w:ascii="Times New Roman" w:hAnsi="Times New Roman"/>
          <w:sz w:val="30"/>
          <w:szCs w:val="30"/>
          <w:lang w:val="ru-RU"/>
        </w:rPr>
        <w:t>менение условий трудового договора с работником оформляется приказом (распоряжением) и объявляется работнику под роспись.</w:t>
      </w:r>
    </w:p>
    <w:p w14:paraId="56F66B41" w14:textId="77777777" w:rsidR="00B86DDA" w:rsidRPr="00212D0A" w:rsidRDefault="00B86DDA" w:rsidP="00B86DD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З</w:t>
      </w:r>
      <w:r w:rsidRPr="00212D0A">
        <w:rPr>
          <w:rFonts w:ascii="Times New Roman" w:hAnsi="Times New Roman"/>
          <w:sz w:val="30"/>
          <w:szCs w:val="30"/>
          <w:lang w:val="ru-RU"/>
        </w:rPr>
        <w:t>а</w:t>
      </w:r>
      <w:r w:rsidRPr="00B86DDA">
        <w:rPr>
          <w:rStyle w:val="il-text-indent095cm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 xml:space="preserve"> н</w:t>
      </w:r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 xml:space="preserve">евыплату или неполную выплату в установленный срок заработной платы, иных выплат, причитающихся работнику от нанимателя </w:t>
      </w:r>
      <w:proofErr w:type="gramStart"/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>в соответствии с законодательством</w:t>
      </w:r>
      <w:proofErr w:type="gramEnd"/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 xml:space="preserve"> административная ответственность предусмотрена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ч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3 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10.12 Кодекса Республики об административных правонарушениях (далее – КоАП) в виде штрафа в размере от четырех до пятидесяти б</w:t>
      </w:r>
      <w:r w:rsidRPr="00212D0A">
        <w:rPr>
          <w:rFonts w:ascii="Times New Roman" w:hAnsi="Times New Roman"/>
          <w:sz w:val="30"/>
          <w:szCs w:val="30"/>
          <w:lang w:val="ru-RU"/>
        </w:rPr>
        <w:t>а</w:t>
      </w:r>
      <w:r w:rsidRPr="00212D0A">
        <w:rPr>
          <w:rFonts w:ascii="Times New Roman" w:hAnsi="Times New Roman"/>
          <w:sz w:val="30"/>
          <w:szCs w:val="30"/>
          <w:lang w:val="ru-RU"/>
        </w:rPr>
        <w:t>зовых величин.</w:t>
      </w:r>
    </w:p>
    <w:p w14:paraId="467D794D" w14:textId="77777777" w:rsidR="00B86DDA" w:rsidRPr="00212D0A" w:rsidRDefault="00B86DDA" w:rsidP="00B86DDA">
      <w:pPr>
        <w:pStyle w:val="newncpi0"/>
        <w:ind w:firstLine="709"/>
        <w:rPr>
          <w:rStyle w:val="word-wrapper"/>
          <w:sz w:val="30"/>
          <w:szCs w:val="30"/>
        </w:rPr>
      </w:pPr>
      <w:r w:rsidRPr="00212D0A">
        <w:rPr>
          <w:sz w:val="30"/>
          <w:szCs w:val="30"/>
        </w:rPr>
        <w:t>За</w:t>
      </w:r>
      <w:r w:rsidRPr="00212D0A">
        <w:rPr>
          <w:rStyle w:val="ac"/>
          <w:rFonts w:eastAsiaTheme="majorEastAsia"/>
          <w:sz w:val="30"/>
          <w:szCs w:val="30"/>
          <w:bdr w:val="none" w:sz="0" w:space="0" w:color="auto" w:frame="1"/>
        </w:rPr>
        <w:t xml:space="preserve"> н</w:t>
      </w:r>
      <w:r w:rsidRPr="00212D0A">
        <w:rPr>
          <w:rStyle w:val="word-wrapper"/>
          <w:sz w:val="30"/>
          <w:szCs w:val="30"/>
          <w:bdr w:val="none" w:sz="0" w:space="0" w:color="auto" w:frame="1"/>
        </w:rPr>
        <w:t xml:space="preserve">евыплату в установленный срок заработной платы, </w:t>
      </w:r>
      <w:r w:rsidRPr="00212D0A">
        <w:rPr>
          <w:rStyle w:val="word-wrapper"/>
          <w:sz w:val="30"/>
          <w:szCs w:val="30"/>
        </w:rPr>
        <w:t xml:space="preserve">совершенную повторно в течение одного года после наложения административного взыскания за такие же нарушения административная ответственность предусмотрена </w:t>
      </w:r>
      <w:r w:rsidRPr="00212D0A">
        <w:rPr>
          <w:sz w:val="30"/>
          <w:szCs w:val="30"/>
        </w:rPr>
        <w:t>ч</w:t>
      </w:r>
      <w:r>
        <w:rPr>
          <w:sz w:val="30"/>
          <w:szCs w:val="30"/>
        </w:rPr>
        <w:t xml:space="preserve">. </w:t>
      </w:r>
      <w:r w:rsidRPr="00212D0A">
        <w:rPr>
          <w:sz w:val="30"/>
          <w:szCs w:val="30"/>
        </w:rPr>
        <w:t>4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10.12 КоАП </w:t>
      </w:r>
      <w:r w:rsidRPr="00212D0A">
        <w:rPr>
          <w:rStyle w:val="word-wrapper"/>
          <w:sz w:val="30"/>
          <w:szCs w:val="30"/>
          <w:bdr w:val="none" w:sz="0" w:space="0" w:color="auto" w:frame="1"/>
        </w:rPr>
        <w:t xml:space="preserve">в виде </w:t>
      </w:r>
      <w:r w:rsidRPr="00212D0A">
        <w:rPr>
          <w:sz w:val="30"/>
          <w:szCs w:val="30"/>
        </w:rPr>
        <w:t xml:space="preserve">штрафа в размере от </w:t>
      </w:r>
      <w:r w:rsidRPr="00212D0A">
        <w:rPr>
          <w:rStyle w:val="word-wrapper"/>
          <w:sz w:val="30"/>
          <w:szCs w:val="30"/>
        </w:rPr>
        <w:t>тридцати до ста базовых величин.</w:t>
      </w:r>
    </w:p>
    <w:p w14:paraId="324B7735" w14:textId="77777777" w:rsidR="00A2679D" w:rsidRPr="00B86DDA" w:rsidRDefault="00A2679D">
      <w:pPr>
        <w:rPr>
          <w:lang w:val="ru-RU"/>
        </w:rPr>
      </w:pPr>
    </w:p>
    <w:sectPr w:rsidR="00A2679D" w:rsidRPr="00B8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80"/>
    <w:rsid w:val="00280080"/>
    <w:rsid w:val="009C3588"/>
    <w:rsid w:val="00A2679D"/>
    <w:rsid w:val="00AE36E7"/>
    <w:rsid w:val="00B86DDA"/>
    <w:rsid w:val="00C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4CDC-FF69-44FD-A2E9-C6484E58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DA"/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30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30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0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0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0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0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0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0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0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0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0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0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0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0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0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08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0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00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080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30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00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080"/>
    <w:pPr>
      <w:ind w:left="720"/>
      <w:contextualSpacing/>
    </w:pPr>
    <w:rPr>
      <w:rFonts w:ascii="Times New Roman" w:eastAsiaTheme="minorHAnsi" w:hAnsi="Times New Roman" w:cstheme="minorBidi"/>
      <w:kern w:val="2"/>
      <w:sz w:val="30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00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30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00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080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B86DDA"/>
  </w:style>
  <w:style w:type="paragraph" w:customStyle="1" w:styleId="newncpi0">
    <w:name w:val="newncpi0"/>
    <w:basedOn w:val="a"/>
    <w:link w:val="newncpi00"/>
    <w:uiPriority w:val="99"/>
    <w:qFormat/>
    <w:rsid w:val="00B86DDA"/>
    <w:pPr>
      <w:jc w:val="both"/>
    </w:pPr>
    <w:rPr>
      <w:rFonts w:ascii="Times New Roman" w:hAnsi="Times New Roman"/>
      <w:sz w:val="24"/>
      <w:szCs w:val="24"/>
      <w:lang w:val="ru-RU"/>
    </w:rPr>
  </w:style>
  <w:style w:type="paragraph" w:styleId="ad">
    <w:basedOn w:val="a"/>
    <w:next w:val="ae"/>
    <w:uiPriority w:val="99"/>
    <w:rsid w:val="00B86D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">
    <w:name w:val="Hyperlink"/>
    <w:rsid w:val="00B86DDA"/>
    <w:rPr>
      <w:color w:val="0000FF"/>
      <w:u w:val="single"/>
    </w:rPr>
  </w:style>
  <w:style w:type="paragraph" w:customStyle="1" w:styleId="ConsPlusNormal">
    <w:name w:val="ConsPlusNormal"/>
    <w:rsid w:val="00B86D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word-wrapper">
    <w:name w:val="word-wrapper"/>
    <w:rsid w:val="00B86DDA"/>
  </w:style>
  <w:style w:type="paragraph" w:customStyle="1" w:styleId="il-text-indent095cm">
    <w:name w:val="il-text-indent_0_95cm"/>
    <w:basedOn w:val="a"/>
    <w:rsid w:val="00B86D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ewncpi00">
    <w:name w:val="newncpi0 Знак"/>
    <w:link w:val="newncpi0"/>
    <w:uiPriority w:val="99"/>
    <w:locked/>
    <w:rsid w:val="00B86DDA"/>
    <w:rPr>
      <w:rFonts w:eastAsia="Times New Roman" w:cs="Times New Roman"/>
      <w:kern w:val="0"/>
      <w:sz w:val="24"/>
      <w:lang w:val="ru-RU"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B86D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trud.gov.by/ru/izmenenija_trudovogo_dogovora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Ideolog-spec2</dc:creator>
  <cp:keywords/>
  <dc:description/>
  <cp:lastModifiedBy>Ideolog-spec2</cp:lastModifiedBy>
  <cp:revision>2</cp:revision>
  <dcterms:created xsi:type="dcterms:W3CDTF">2025-10-23T12:46:00Z</dcterms:created>
  <dcterms:modified xsi:type="dcterms:W3CDTF">2025-10-23T12:46:00Z</dcterms:modified>
</cp:coreProperties>
</file>