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-567"/>
        <w:jc w:val="center"/>
        <w:spacing w:before="0" w:beforeAutospacing="0" w:after="0" w:afterAutospacing="0"/>
        <w:shd w:val="clear" w:color="auto" w:fill="ffffff"/>
        <w:rPr>
          <w:sz w:val="30"/>
          <w:szCs w:val="30"/>
        </w:rPr>
        <w:pBdr>
          <w:bottom w:val="single" w:color="000000" w:sz="12" w:space="1"/>
        </w:pBdr>
      </w:pPr>
      <w:r>
        <w:rPr>
          <w:sz w:val="30"/>
          <w:szCs w:val="30"/>
        </w:rPr>
        <w:t xml:space="preserve">Управление по труду, занятости и социальной защите островецкого районного исполнительного комитета</w:t>
      </w:r>
      <w:r>
        <w:rPr>
          <w:sz w:val="30"/>
          <w:szCs w:val="30"/>
        </w:rPr>
      </w:r>
    </w:p>
    <w:p>
      <w:pPr>
        <w:pStyle w:val="622"/>
        <w:ind w:left="-567"/>
        <w:spacing w:before="0" w:beforeAutospacing="0" w:after="0" w:afterAutospacing="0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</w:r>
    </w:p>
    <w:p>
      <w:pPr>
        <w:pStyle w:val="622"/>
        <w:ind w:left="-567"/>
        <w:spacing w:before="0" w:beforeAutospacing="0" w:after="0" w:afterAutospacing="0"/>
        <w:shd w:val="clear" w:color="auto" w:fill="ffffff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П</w:t>
      </w:r>
      <w:r>
        <w:rPr>
          <w:b/>
          <w:bCs/>
          <w:sz w:val="30"/>
          <w:szCs w:val="30"/>
        </w:rPr>
        <w:t xml:space="preserve">Р</w:t>
      </w:r>
      <w:r>
        <w:rPr>
          <w:b/>
          <w:bCs/>
          <w:sz w:val="30"/>
          <w:szCs w:val="30"/>
        </w:rPr>
        <w:t xml:space="preserve">ЕСС-РЕЛИЗ</w:t>
      </w:r>
      <w:r>
        <w:rPr>
          <w:b/>
          <w:bCs/>
          <w:sz w:val="30"/>
          <w:szCs w:val="30"/>
        </w:rPr>
      </w:r>
    </w:p>
    <w:p>
      <w:pPr>
        <w:pStyle w:val="622"/>
        <w:ind w:left="-567" w:firstLine="709"/>
        <w:jc w:val="both"/>
        <w:spacing w:before="0" w:beforeAutospacing="0" w:after="0" w:afterAutospacing="0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22"/>
        <w:ind w:left="-567" w:firstLine="567"/>
        <w:jc w:val="both"/>
        <w:spacing w:before="0" w:beforeAutospacing="0" w:after="0" w:afterAutospacing="0"/>
        <w:shd w:val="clear" w:color="auto" w:fill="ffffff"/>
        <w:rPr>
          <w:rStyle w:val="623"/>
          <w:sz w:val="30"/>
          <w:szCs w:val="30"/>
        </w:rPr>
      </w:pPr>
      <w:r>
        <w:rPr>
          <w:rStyle w:val="623"/>
          <w:b w:val="0"/>
          <w:bCs w:val="0"/>
          <w:sz w:val="30"/>
          <w:szCs w:val="30"/>
        </w:rPr>
        <w:t xml:space="preserve">В </w:t>
      </w:r>
      <w:r>
        <w:rPr>
          <w:rStyle w:val="623"/>
          <w:b w:val="0"/>
          <w:bCs w:val="0"/>
          <w:sz w:val="30"/>
          <w:szCs w:val="30"/>
        </w:rPr>
        <w:t xml:space="preserve">Островецком</w:t>
      </w:r>
      <w:r>
        <w:rPr>
          <w:rStyle w:val="623"/>
          <w:b w:val="0"/>
          <w:bCs w:val="0"/>
          <w:sz w:val="30"/>
          <w:szCs w:val="30"/>
        </w:rPr>
        <w:t xml:space="preserve"> районе пройдет </w:t>
      </w:r>
      <w:r>
        <w:rPr>
          <w:rStyle w:val="623"/>
          <w:sz w:val="30"/>
          <w:szCs w:val="30"/>
          <w:u w:val="single"/>
        </w:rPr>
        <w:t xml:space="preserve">электронная ярмарка вакансий</w:t>
      </w:r>
      <w:r>
        <w:rPr>
          <w:rStyle w:val="623"/>
          <w:b w:val="0"/>
          <w:bCs w:val="0"/>
          <w:sz w:val="30"/>
          <w:szCs w:val="30"/>
        </w:rPr>
        <w:t xml:space="preserve">. Соискатели смогут пообщаться с нанимателями в онлайн-режиме.</w:t>
      </w:r>
      <w:r>
        <w:rPr>
          <w:rStyle w:val="623"/>
          <w:sz w:val="30"/>
          <w:szCs w:val="30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Мероприятие будет проходить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23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апреля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202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6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года с 1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1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.00 до 1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2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.00 часов</w:t>
      </w:r>
      <w:r>
        <w:rPr>
          <w:rFonts w:ascii="Times New Roman" w:hAnsi="Times New Roman" w:cs="Times New Roman"/>
          <w:sz w:val="30"/>
          <w:szCs w:val="30"/>
        </w:rPr>
        <w:t xml:space="preserve"> на сайте</w:t>
      </w:r>
      <w:r>
        <w:rPr>
          <w:rFonts w:ascii="Times New Roman" w:hAnsi="Times New Roman" w:cs="Times New Roman"/>
          <w:sz w:val="30"/>
          <w:szCs w:val="30"/>
        </w:rPr>
        <w:t xml:space="preserve"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e-vacancy.by.</w:t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участие в электронной ярмарке могут жители </w:t>
      </w:r>
      <w:r>
        <w:rPr>
          <w:rFonts w:ascii="Times New Roman" w:hAnsi="Times New Roman" w:cs="Times New Roman"/>
          <w:sz w:val="30"/>
          <w:szCs w:val="30"/>
        </w:rPr>
        <w:t xml:space="preserve">Островецкого</w:t>
      </w:r>
      <w:r>
        <w:rPr>
          <w:rFonts w:ascii="Times New Roman" w:hAnsi="Times New Roman" w:cs="Times New Roman"/>
          <w:sz w:val="30"/>
          <w:szCs w:val="30"/>
        </w:rPr>
        <w:t xml:space="preserve"> района, так и жители других регионов, желающие найти работу в </w:t>
      </w:r>
      <w:r>
        <w:rPr>
          <w:rFonts w:ascii="Times New Roman" w:hAnsi="Times New Roman" w:cs="Times New Roman"/>
          <w:sz w:val="30"/>
          <w:szCs w:val="30"/>
        </w:rPr>
        <w:t xml:space="preserve">Островецком</w:t>
      </w:r>
      <w:r>
        <w:rPr>
          <w:rFonts w:ascii="Times New Roman" w:hAnsi="Times New Roman" w:cs="Times New Roman"/>
          <w:sz w:val="30"/>
          <w:szCs w:val="30"/>
        </w:rPr>
        <w:t xml:space="preserve"> районе.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электронной ярмарке можно будет не только ознакомиться с вакансиями, но и отправить резюме, получить электронную консультацию и приглашение на собеседование в режиме онлайн.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у соискателей будет возможность задать вопросы представителям потенциальных нанимателей, получить информацию об условиях труда, режиме работы и размере зарплаты.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окончании ярмарки доступ ко всем вакансиям сохранится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  <w:t xml:space="preserve"> все актуальные предложения по трудоустройству автоматически переносятся в базу данных портала службы занятости (gsz.gov.by).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firstLine="567"/>
        <w:jc w:val="center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Дополнительная информация по телефонам</w:t>
      </w:r>
      <w:r>
        <w:rPr>
          <w:rFonts w:ascii="Times New Roman" w:hAnsi="Times New Roman" w:cs="Times New Roman"/>
          <w:sz w:val="30"/>
          <w:szCs w:val="30"/>
        </w:rPr>
        <w:t xml:space="preserve">: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(801591)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79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2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87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(801591)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30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2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82.</w:t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ind w:left="-567" w:firstLine="567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Normal (Web)"/>
    <w:basedOn w:val="61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>
    <w:name w:val="Strong"/>
    <w:basedOn w:val="619"/>
    <w:uiPriority w:val="22"/>
    <w:qFormat/>
    <w:rPr>
      <w:rFonts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Юркойть Антон Андреевич</cp:lastModifiedBy>
  <cp:revision>16</cp:revision>
  <dcterms:created xsi:type="dcterms:W3CDTF">2020-05-14T08:03:00Z</dcterms:created>
  <dcterms:modified xsi:type="dcterms:W3CDTF">2026-04-22T07:02:08Z</dcterms:modified>
</cp:coreProperties>
</file>