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ИНФОРМАЦИОННОЕ ПИСЬМО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</w:r>
    </w:p>
    <w:p>
      <w:pPr>
        <w:jc w:val="center"/>
        <w:keepNext/>
        <w:spacing w:after="0" w:line="280" w:lineRule="exact"/>
        <w:rPr>
          <w:rFonts w:ascii="Times New Roman" w:hAnsi="Times New Roman" w:eastAsia="Times New Roman" w:cs="Times New Roman"/>
          <w:sz w:val="30"/>
          <w:szCs w:val="20"/>
          <w:lang w:eastAsia="ru-RU"/>
        </w:rPr>
        <w:outlineLvl w:val="2"/>
      </w:pPr>
      <w:r/>
      <w:bookmarkStart w:id="0" w:name="_GoBack"/>
      <w:r>
        <w:rPr>
          <w:rFonts w:ascii="Times New Roman" w:hAnsi="Times New Roman" w:eastAsia="Times New Roman" w:cs="Times New Roman"/>
          <w:sz w:val="30"/>
          <w:szCs w:val="20"/>
          <w:lang w:eastAsia="ru-RU"/>
        </w:rPr>
        <w:t xml:space="preserve">о соблюдении требований законодательства при организации деятельности студенческих отрядов</w:t>
      </w:r>
      <w:r>
        <w:rPr>
          <w:rFonts w:ascii="Times New Roman" w:hAnsi="Times New Roman" w:eastAsia="Times New Roman" w:cs="Times New Roman"/>
          <w:sz w:val="30"/>
          <w:szCs w:val="20"/>
          <w:lang w:eastAsia="ru-RU"/>
        </w:rPr>
      </w:r>
    </w:p>
    <w:p>
      <w:pPr>
        <w:pStyle w:val="682"/>
        <w:ind w:firstLine="709"/>
        <w:jc w:val="both"/>
        <w:spacing w:before="0" w:beforeAutospacing="0" w:after="0" w:afterAutospacing="0"/>
        <w:shd w:val="clear" w:color="auto" w:fill="ffffff"/>
        <w:rPr>
          <w:rStyle w:val="683"/>
          <w:color w:val="242424"/>
          <w:spacing w:val="-6"/>
          <w:sz w:val="30"/>
          <w:szCs w:val="30"/>
        </w:rPr>
      </w:pPr>
      <w:r>
        <w:rPr>
          <w:color w:val="242424"/>
          <w:spacing w:val="-6"/>
          <w:sz w:val="30"/>
          <w:szCs w:val="30"/>
        </w:rPr>
      </w:r>
      <w:bookmarkEnd w:id="0"/>
      <w:r>
        <w:rPr>
          <w:rStyle w:val="683"/>
          <w:color w:val="242424"/>
          <w:spacing w:val="-6"/>
          <w:sz w:val="30"/>
          <w:szCs w:val="30"/>
        </w:rPr>
      </w:r>
    </w:p>
    <w:p>
      <w:pPr>
        <w:pStyle w:val="682"/>
        <w:ind w:firstLine="709"/>
        <w:jc w:val="both"/>
        <w:spacing w:before="0" w:beforeAutospacing="0" w:after="0" w:afterAutospacing="0"/>
        <w:shd w:val="clear" w:color="auto" w:fill="ffffff"/>
        <w:rPr>
          <w:rStyle w:val="683"/>
          <w:color w:val="242424"/>
          <w:spacing w:val="-6"/>
          <w:sz w:val="30"/>
          <w:szCs w:val="30"/>
        </w:rPr>
      </w:pPr>
      <w:r>
        <w:rPr>
          <w:rStyle w:val="683"/>
          <w:color w:val="242424"/>
          <w:spacing w:val="-6"/>
          <w:sz w:val="30"/>
          <w:szCs w:val="30"/>
        </w:rPr>
        <w:t xml:space="preserve">Д</w:t>
      </w:r>
      <w:r>
        <w:rPr>
          <w:rStyle w:val="683"/>
          <w:color w:val="242424"/>
          <w:spacing w:val="-6"/>
          <w:sz w:val="30"/>
          <w:szCs w:val="30"/>
        </w:rPr>
        <w:t xml:space="preserve">еятельност</w:t>
      </w:r>
      <w:r>
        <w:rPr>
          <w:rStyle w:val="683"/>
          <w:color w:val="242424"/>
          <w:spacing w:val="-6"/>
          <w:sz w:val="30"/>
          <w:szCs w:val="30"/>
        </w:rPr>
        <w:t xml:space="preserve">ь</w:t>
      </w:r>
      <w:r>
        <w:rPr>
          <w:rStyle w:val="683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683"/>
          <w:color w:val="242424"/>
          <w:spacing w:val="-6"/>
          <w:sz w:val="30"/>
          <w:szCs w:val="30"/>
        </w:rPr>
        <w:t xml:space="preserve">- </w:t>
      </w:r>
      <w:r>
        <w:rPr>
          <w:rStyle w:val="683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683"/>
          <w:color w:val="242424"/>
          <w:spacing w:val="-6"/>
          <w:sz w:val="30"/>
          <w:szCs w:val="30"/>
        </w:rPr>
        <w:t xml:space="preserve">временная занятость</w:t>
      </w:r>
      <w:r>
        <w:rPr>
          <w:rStyle w:val="683"/>
          <w:color w:val="242424"/>
          <w:spacing w:val="-6"/>
          <w:sz w:val="30"/>
          <w:szCs w:val="30"/>
        </w:rPr>
        <w:t xml:space="preserve">, но и системная работа</w:t>
      </w:r>
      <w:r>
        <w:rPr>
          <w:rStyle w:val="683"/>
          <w:color w:val="242424"/>
          <w:spacing w:val="-6"/>
          <w:sz w:val="30"/>
          <w:szCs w:val="30"/>
        </w:rPr>
        <w:t xml:space="preserve">, направленная на подготовку молодых</w:t>
      </w:r>
      <w:r>
        <w:rPr>
          <w:rStyle w:val="683"/>
          <w:color w:val="242424"/>
          <w:spacing w:val="-6"/>
          <w:sz w:val="30"/>
          <w:szCs w:val="30"/>
        </w:rPr>
        <w:t xml:space="preserve"> специалистов,</w:t>
      </w:r>
      <w:r>
        <w:rPr>
          <w:rStyle w:val="683"/>
          <w:color w:val="242424"/>
          <w:spacing w:val="-6"/>
          <w:sz w:val="30"/>
          <w:szCs w:val="30"/>
        </w:rPr>
        <w:t xml:space="preserve"> </w:t>
      </w:r>
      <w:r>
        <w:rPr>
          <w:rStyle w:val="683"/>
          <w:color w:val="242424"/>
          <w:spacing w:val="-6"/>
          <w:sz w:val="30"/>
          <w:szCs w:val="30"/>
        </w:rPr>
        <w:t xml:space="preserve">формировани</w:t>
      </w:r>
      <w:r>
        <w:rPr>
          <w:rStyle w:val="683"/>
          <w:color w:val="242424"/>
          <w:spacing w:val="-6"/>
          <w:sz w:val="30"/>
          <w:szCs w:val="30"/>
        </w:rPr>
        <w:t xml:space="preserve">е</w:t>
      </w:r>
      <w:r>
        <w:rPr>
          <w:rStyle w:val="683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  <w:r>
        <w:rPr>
          <w:rStyle w:val="683"/>
          <w:color w:val="242424"/>
          <w:spacing w:val="-6"/>
          <w:sz w:val="30"/>
          <w:szCs w:val="30"/>
        </w:rPr>
      </w:r>
    </w:p>
    <w:p>
      <w:pPr>
        <w:pStyle w:val="682"/>
        <w:ind w:firstLine="709"/>
        <w:jc w:val="both"/>
        <w:spacing w:before="0" w:beforeAutospacing="0" w:after="0" w:afterAutospacing="0"/>
        <w:shd w:val="clear" w:color="auto" w:fill="ffffff"/>
        <w:rPr>
          <w:rStyle w:val="683"/>
          <w:color w:val="242424"/>
          <w:spacing w:val="-6"/>
          <w:sz w:val="30"/>
          <w:szCs w:val="30"/>
        </w:rPr>
      </w:pPr>
      <w:r>
        <w:rPr>
          <w:rStyle w:val="683"/>
          <w:color w:val="242424"/>
          <w:spacing w:val="-6"/>
          <w:sz w:val="30"/>
          <w:szCs w:val="30"/>
        </w:rPr>
        <w:t xml:space="preserve">В целях реализации государственной молодежной политики в</w:t>
      </w:r>
      <w:r>
        <w:rPr>
          <w:rStyle w:val="683"/>
          <w:color w:val="242424"/>
          <w:spacing w:val="-6"/>
          <w:sz w:val="30"/>
          <w:szCs w:val="30"/>
        </w:rPr>
        <w:t xml:space="preserve"> </w:t>
      </w:r>
      <w:r>
        <w:rPr>
          <w:rStyle w:val="683"/>
          <w:color w:val="242424"/>
          <w:spacing w:val="-6"/>
          <w:sz w:val="30"/>
          <w:szCs w:val="30"/>
        </w:rPr>
        <w:t xml:space="preserve"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>
        <w:rPr>
          <w:rStyle w:val="683"/>
          <w:color w:val="242424"/>
          <w:spacing w:val="-6"/>
          <w:sz w:val="30"/>
          <w:szCs w:val="30"/>
        </w:rPr>
        <w:t xml:space="preserve"> </w:t>
      </w:r>
      <w:r>
        <w:rPr>
          <w:rStyle w:val="683"/>
          <w:color w:val="242424"/>
          <w:spacing w:val="-6"/>
          <w:sz w:val="30"/>
          <w:szCs w:val="30"/>
        </w:rPr>
        <w:t xml:space="preserve">свободное от учебы и работы время</w:t>
      </w:r>
      <w:r>
        <w:t xml:space="preserve"> </w:t>
      </w:r>
      <w:r>
        <w:rPr>
          <w:rStyle w:val="683"/>
          <w:color w:val="242424"/>
          <w:spacing w:val="-6"/>
          <w:sz w:val="30"/>
          <w:szCs w:val="30"/>
        </w:rPr>
        <w:t xml:space="preserve">Указом Президента Республики Беларусь от 18.02.2020 № 58</w:t>
      </w:r>
      <w:r>
        <w:rPr>
          <w:rStyle w:val="683"/>
          <w:color w:val="242424"/>
          <w:spacing w:val="-6"/>
          <w:sz w:val="30"/>
          <w:szCs w:val="30"/>
        </w:rPr>
        <w:t xml:space="preserve"> утверждено </w:t>
      </w:r>
      <w:r>
        <w:rPr>
          <w:rStyle w:val="683"/>
          <w:color w:val="242424"/>
          <w:spacing w:val="-6"/>
          <w:sz w:val="30"/>
          <w:szCs w:val="30"/>
        </w:rPr>
        <w:t xml:space="preserve">Положение о порядке организации деятельности студенческих отрядов на территории Республики Беларусь</w:t>
      </w:r>
      <w:r>
        <w:rPr>
          <w:rStyle w:val="683"/>
          <w:color w:val="242424"/>
          <w:spacing w:val="-6"/>
          <w:sz w:val="30"/>
          <w:szCs w:val="30"/>
        </w:rPr>
        <w:t xml:space="preserve"> </w:t>
      </w:r>
      <w:r>
        <w:rPr>
          <w:rStyle w:val="683"/>
          <w:color w:val="242424"/>
          <w:spacing w:val="-6"/>
          <w:sz w:val="30"/>
          <w:szCs w:val="30"/>
        </w:rPr>
        <w:t xml:space="preserve">(</w:t>
      </w:r>
      <w:r>
        <w:rPr>
          <w:rStyle w:val="683"/>
          <w:color w:val="242424"/>
          <w:spacing w:val="-6"/>
          <w:sz w:val="30"/>
          <w:szCs w:val="30"/>
        </w:rPr>
        <w:t xml:space="preserve">далее - </w:t>
      </w:r>
      <w:r>
        <w:rPr>
          <w:rStyle w:val="683"/>
          <w:color w:val="242424"/>
          <w:spacing w:val="-6"/>
          <w:sz w:val="30"/>
          <w:szCs w:val="30"/>
        </w:rPr>
        <w:t xml:space="preserve">Положение)</w:t>
      </w:r>
      <w:r>
        <w:rPr>
          <w:rStyle w:val="683"/>
          <w:color w:val="242424"/>
          <w:spacing w:val="-6"/>
          <w:sz w:val="30"/>
          <w:szCs w:val="30"/>
        </w:rPr>
        <w:t xml:space="preserve">.</w:t>
      </w:r>
      <w:r>
        <w:rPr>
          <w:rStyle w:val="683"/>
          <w:color w:val="242424"/>
          <w:spacing w:val="-6"/>
          <w:sz w:val="30"/>
          <w:szCs w:val="30"/>
        </w:rPr>
      </w:r>
    </w:p>
    <w:p>
      <w:pPr>
        <w:pStyle w:val="682"/>
        <w:ind w:firstLine="709"/>
        <w:jc w:val="both"/>
        <w:spacing w:before="0" w:beforeAutospacing="0" w:after="0" w:afterAutospacing="0"/>
        <w:shd w:val="clear" w:color="auto" w:fill="ffffff"/>
        <w:rPr>
          <w:rStyle w:val="683"/>
          <w:color w:val="242424"/>
          <w:spacing w:val="-6"/>
          <w:sz w:val="30"/>
          <w:szCs w:val="30"/>
        </w:rPr>
      </w:pPr>
      <w:r>
        <w:rPr>
          <w:rStyle w:val="683"/>
          <w:color w:val="242424"/>
          <w:spacing w:val="-6"/>
          <w:sz w:val="30"/>
          <w:szCs w:val="30"/>
        </w:rPr>
        <w:t xml:space="preserve">Согласно </w:t>
      </w:r>
      <w:r>
        <w:rPr>
          <w:rStyle w:val="683"/>
          <w:color w:val="242424"/>
          <w:spacing w:val="-6"/>
          <w:sz w:val="30"/>
          <w:szCs w:val="30"/>
        </w:rPr>
        <w:t xml:space="preserve">Положени</w:t>
      </w:r>
      <w:r>
        <w:rPr>
          <w:rStyle w:val="683"/>
          <w:color w:val="242424"/>
          <w:spacing w:val="-6"/>
          <w:sz w:val="30"/>
          <w:szCs w:val="30"/>
        </w:rPr>
        <w:t xml:space="preserve">ю</w:t>
      </w:r>
      <w:r>
        <w:rPr>
          <w:rStyle w:val="683"/>
          <w:color w:val="242424"/>
          <w:spacing w:val="-6"/>
          <w:sz w:val="30"/>
          <w:szCs w:val="30"/>
        </w:rPr>
        <w:t xml:space="preserve"> </w:t>
      </w:r>
      <w:r>
        <w:rPr>
          <w:rStyle w:val="683"/>
          <w:color w:val="242424"/>
          <w:spacing w:val="-6"/>
          <w:sz w:val="30"/>
          <w:szCs w:val="30"/>
        </w:rPr>
        <w:t xml:space="preserve">общую координацию работ по организации деятельности студенческих отрядов осуществля</w:t>
      </w:r>
      <w:r>
        <w:rPr>
          <w:rStyle w:val="683"/>
          <w:color w:val="242424"/>
          <w:spacing w:val="-6"/>
          <w:sz w:val="30"/>
          <w:szCs w:val="30"/>
        </w:rPr>
        <w:t xml:space="preserve">ет</w:t>
      </w:r>
      <w:r>
        <w:rPr>
          <w:rStyle w:val="683"/>
          <w:color w:val="242424"/>
          <w:spacing w:val="-6"/>
          <w:sz w:val="30"/>
          <w:szCs w:val="30"/>
        </w:rPr>
        <w:t xml:space="preserve"> Министерств</w:t>
      </w:r>
      <w:r>
        <w:rPr>
          <w:rStyle w:val="683"/>
          <w:color w:val="242424"/>
          <w:spacing w:val="-6"/>
          <w:sz w:val="30"/>
          <w:szCs w:val="30"/>
        </w:rPr>
        <w:t xml:space="preserve">о</w:t>
      </w:r>
      <w:r>
        <w:rPr>
          <w:rStyle w:val="683"/>
          <w:color w:val="242424"/>
          <w:spacing w:val="-6"/>
          <w:sz w:val="30"/>
          <w:szCs w:val="30"/>
        </w:rPr>
        <w:t xml:space="preserve"> образования. </w:t>
      </w:r>
      <w:r>
        <w:rPr>
          <w:rStyle w:val="683"/>
          <w:color w:val="242424"/>
          <w:spacing w:val="-6"/>
          <w:sz w:val="30"/>
          <w:szCs w:val="30"/>
        </w:rPr>
        <w:t xml:space="preserve">Ф</w:t>
      </w:r>
      <w:r>
        <w:rPr>
          <w:rStyle w:val="683"/>
          <w:color w:val="242424"/>
          <w:spacing w:val="-6"/>
          <w:sz w:val="30"/>
          <w:szCs w:val="30"/>
        </w:rPr>
        <w:t xml:space="preserve"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>
        <w:rPr>
          <w:rStyle w:val="683"/>
          <w:color w:val="242424"/>
          <w:spacing w:val="-6"/>
          <w:sz w:val="30"/>
          <w:szCs w:val="30"/>
        </w:rPr>
        <w:t xml:space="preserve">  </w:t>
      </w:r>
      <w:r>
        <w:rPr>
          <w:rStyle w:val="683"/>
          <w:color w:val="242424"/>
          <w:spacing w:val="-6"/>
          <w:sz w:val="30"/>
          <w:szCs w:val="30"/>
        </w:rPr>
        <w:t xml:space="preserve">«БРСМ»), наделенными правами юридического лица, другими молодежными общественными объединениями (</w:t>
      </w:r>
      <w:r>
        <w:rPr>
          <w:rStyle w:val="683"/>
          <w:color w:val="242424"/>
          <w:spacing w:val="-6"/>
          <w:sz w:val="30"/>
          <w:szCs w:val="30"/>
        </w:rPr>
        <w:t xml:space="preserve">далее - </w:t>
      </w:r>
      <w:r>
        <w:rPr>
          <w:rStyle w:val="683"/>
          <w:color w:val="242424"/>
          <w:spacing w:val="-6"/>
          <w:sz w:val="30"/>
          <w:szCs w:val="30"/>
        </w:rPr>
        <w:t xml:space="preserve">направляющие организации).</w:t>
      </w:r>
      <w:r>
        <w:rPr>
          <w:rStyle w:val="683"/>
          <w:color w:val="242424"/>
          <w:spacing w:val="-6"/>
          <w:sz w:val="30"/>
          <w:szCs w:val="3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Студенческие отряды могут осуществлять свою деятельность круглогодично, если это не препятствует образо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ющие виды деятельности (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принимающая организация).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профессионально-технического образования, а также достигшие возраста 14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БРСМ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, иных молодежных общественных объединений и другие категории молодых граждан (далее - участники студенческих отрядов).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Виды работ, которые могут выполнять участники студенческого отряда, а также нормы подъема и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перемещения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тяжестей вручную определяются в соответствии с: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15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.10.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.02.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12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 списке работ, на которых запрещается привлечение к труду лиц моложе восемнадцати лет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здравоохранения Республики Беларусь от 13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.10.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№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134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Об установлении предельных норм подъема и перемещения несовершеннолетними тяжестей вручную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е допускается привлечение лиц моложе восемнадцати лет к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ежегодно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подлежат обязательному медицинскому осмотру в соответствии с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законодательством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Республики Беларусь «Об охране труда»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Кроме того, необходимо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Трудового кодекса Республики Беларусь (далее - ТК)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их участников здоровых 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Положением устан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обеспечению условий размещения, питания, оплаты труда участников студенческого отряда (договор).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Направляющие организации обеспечивают обучение участников студенческого отряда основам законодательства о труде, в том числе об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охране труда, проведение инструктажей по предстоящей деятельности.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Информируем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1" w:name="_Hlk230272573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Республики Беларусь (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1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ГК) и Указом Президента Республики Беларусь от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06.06.2005 № 314 «О некоторых мерах по защите прав граждан, выполняющих работу по гражданско-правовым договорам».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Для несовершеннолет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25 ГК).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2" w:name="_Hlk230273824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ТК</w:t>
      </w:r>
      <w:bookmarkEnd w:id="2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бязательства, возникающие на основании договоров, предусмотренных гражданским законодательством, не попадают под действие ТК.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>
        <w:rPr>
          <w:rFonts w:ascii="Times New Roman" w:hAnsi="Times New Roman" w:eastAsia="Times New Roman" w:cs="Times New Roman"/>
          <w:b/>
          <w:spacing w:val="-6"/>
          <w:sz w:val="30"/>
          <w:szCs w:val="30"/>
          <w:lang w:eastAsia="ru-RU"/>
        </w:rPr>
        <w:t xml:space="preserve">порядок приема работников на работу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>
        <w:rPr>
          <w:rFonts w:ascii="Times New Roman" w:hAnsi="Times New Roman" w:eastAsia="Times New Roman" w:cs="Times New Roman"/>
          <w:b/>
          <w:spacing w:val="-6"/>
          <w:sz w:val="30"/>
          <w:szCs w:val="30"/>
          <w:lang w:eastAsia="ru-RU"/>
        </w:rPr>
        <w:t xml:space="preserve">гарантии и компенсации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pacing w:val="-6"/>
          <w:sz w:val="30"/>
          <w:szCs w:val="30"/>
          <w:lang w:eastAsia="ru-RU"/>
        </w:rPr>
        <w:t xml:space="preserve">режим труда и отдыха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>
        <w:rPr>
          <w:rFonts w:ascii="Times New Roman" w:hAnsi="Times New Roman" w:eastAsia="Times New Roman" w:cs="Times New Roman"/>
          <w:b/>
          <w:spacing w:val="-6"/>
          <w:sz w:val="30"/>
          <w:szCs w:val="30"/>
          <w:u w:val="single"/>
          <w:lang w:eastAsia="ru-RU"/>
        </w:rPr>
        <w:t xml:space="preserve">трудовой договор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28.11.2008 № 175.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также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возложена обязанность по обеспечению участников с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 202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необеспечение и неприменение средств индивидуальной защиты, непосредственно обеспечивающих безопасность труда;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допуск участников студенческих отрядов без проведения обучения, инструктажа, стажировки и проверки знаний по вопросам охраны труда;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ись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номера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3" w:name="_Hlk230274457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bookmarkEnd w:id="3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нарушение порядка проведения о оформления стажировки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несоответствия при оформлении трудовых договоров (на уча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стнико</w:t>
      </w:r>
      <w:bookmarkStart w:id="4" w:name="_Hlk230274447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</w:t>
      </w:r>
      <w:bookmarkEnd w:id="4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заводились трудовые книжки)</w:t>
      </w:r>
      <w:bookmarkStart w:id="5" w:name="_Hlk230274359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bookmarkEnd w:id="5"/>
      <w:r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отсутствие или некачественная разработка инструкций по охране труда;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осуществление контроля за соблюдением работниками требований по охране труда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еремещение тяжестей несовершеннолетними свыше установленных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норм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еудовлетворительная организация работы комиссии для проверки знаний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6" w:name="_Hlk230275753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bookmarkEnd w:id="6"/>
      <w:r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превышение продолжительности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не определен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ие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перерыв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тсутствие аптечек первой помощи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не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обозначен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ие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проезд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пешеходны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дорож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установлен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ие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дорожны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7" w:name="_Hlk230276310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bookmarkEnd w:id="7"/>
      <w:r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нарушени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на строительных объектах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содержании бытовых помещений </w:t>
      </w:r>
      <w:r>
        <w:rPr>
          <w:rFonts w:ascii="Times New Roman" w:hAnsi="Times New Roman" w:cs="Times New Roman"/>
          <w:sz w:val="30"/>
          <w:szCs w:val="30"/>
        </w:rPr>
        <w:t xml:space="preserve">(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которая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не закреплена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при эксплуатации электросетей (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разводка временных электросетей напряжением до 1000 В проложена по поверхности пола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при установке ограждений опасных и (или) потенциальн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 опасных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участк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не огражден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перепад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уют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знак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В целях соблюдения трудовых прав уча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стников студенческих отрядов, а 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ab/>
        <w:t xml:space="preserve">Довести данное письмо до руководителей организаций, направляющих и принимающих участников студенческих отрядов.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ab/>
        <w:t xml:space="preserve"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68746348"/>
      <w:docPartObj>
        <w:docPartGallery w:val="Page Numbers (Top of Page)"/>
        <w:docPartUnique w:val="true"/>
      </w:docPartObj>
      <w:rPr/>
    </w:sdtPr>
    <w:sdtContent>
      <w:p>
        <w:pPr>
          <w:pStyle w:val="68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8"/>
    <w:next w:val="67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8"/>
    <w:next w:val="67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8"/>
    <w:next w:val="67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8"/>
    <w:next w:val="67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8"/>
    <w:next w:val="67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8"/>
    <w:next w:val="67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8"/>
    <w:next w:val="67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8"/>
    <w:next w:val="67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8"/>
    <w:next w:val="67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8"/>
    <w:next w:val="67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9"/>
    <w:link w:val="35"/>
    <w:uiPriority w:val="10"/>
    <w:rPr>
      <w:sz w:val="48"/>
      <w:szCs w:val="48"/>
    </w:rPr>
  </w:style>
  <w:style w:type="paragraph" w:styleId="37">
    <w:name w:val="Subtitle"/>
    <w:basedOn w:val="678"/>
    <w:next w:val="67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9"/>
    <w:link w:val="37"/>
    <w:uiPriority w:val="11"/>
    <w:rPr>
      <w:sz w:val="24"/>
      <w:szCs w:val="24"/>
    </w:rPr>
  </w:style>
  <w:style w:type="paragraph" w:styleId="39">
    <w:name w:val="Quote"/>
    <w:basedOn w:val="678"/>
    <w:next w:val="67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8"/>
    <w:next w:val="67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9"/>
    <w:link w:val="685"/>
    <w:uiPriority w:val="99"/>
  </w:style>
  <w:style w:type="character" w:styleId="46">
    <w:name w:val="Footer Char"/>
    <w:basedOn w:val="679"/>
    <w:link w:val="687"/>
    <w:uiPriority w:val="99"/>
  </w:style>
  <w:style w:type="paragraph" w:styleId="47">
    <w:name w:val="Caption"/>
    <w:basedOn w:val="678"/>
    <w:next w:val="67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9"/>
    <w:uiPriority w:val="99"/>
    <w:unhideWhenUsed/>
    <w:rPr>
      <w:vertAlign w:val="superscript"/>
    </w:rPr>
  </w:style>
  <w:style w:type="paragraph" w:styleId="179">
    <w:name w:val="endnote text"/>
    <w:basedOn w:val="67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9"/>
    <w:uiPriority w:val="99"/>
    <w:semiHidden/>
    <w:unhideWhenUsed/>
    <w:rPr>
      <w:vertAlign w:val="superscript"/>
    </w:rPr>
  </w:style>
  <w:style w:type="paragraph" w:styleId="182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 w:customStyle="1">
    <w:name w:val="il-text-indent_0_95cm"/>
    <w:basedOn w:val="6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3" w:customStyle="1">
    <w:name w:val="word-wrapper"/>
    <w:basedOn w:val="679"/>
  </w:style>
  <w:style w:type="character" w:styleId="684" w:customStyle="1">
    <w:name w:val="fake-non-breaking-space"/>
    <w:basedOn w:val="679"/>
  </w:style>
  <w:style w:type="paragraph" w:styleId="685">
    <w:name w:val="Header"/>
    <w:basedOn w:val="678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79"/>
    <w:link w:val="685"/>
    <w:uiPriority w:val="99"/>
  </w:style>
  <w:style w:type="paragraph" w:styleId="687">
    <w:name w:val="Footer"/>
    <w:basedOn w:val="678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79"/>
    <w:link w:val="68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Microsoft Corporation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Юркойть Антон Андреевич</cp:lastModifiedBy>
  <cp:revision>3</cp:revision>
  <dcterms:created xsi:type="dcterms:W3CDTF">2026-05-26T13:27:00Z</dcterms:created>
  <dcterms:modified xsi:type="dcterms:W3CDTF">2026-05-26T13:52:05Z</dcterms:modified>
</cp:coreProperties>
</file>